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jc w:val="center"/>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Thân Thị Thanh Tuyền;</w:t>
      </w:r>
    </w:p>
    <w:p>
      <w:pPr>
        <w:jc w:val="center"/>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jc w:val="center"/>
      </w:pPr>
      <w:r>
        <w:rPr/>
        <w:t xml:space="preserve"> </w:t>
      </w:r>
    </w:p>
    <w:p>
      <w:pPr/>
      <w:r>
        <w:rPr>
          <w:rFonts w:ascii="Times New Roman" w:hAnsi="Times New Roman" w:eastAsia="Times New Roman" w:cs="Times New Roman"/>
          <w:sz w:val="21"/>
          <w:szCs w:val="21"/>
        </w:rPr>
        <w:t xml:space="preserve">Hôm nay, ngày …… tháng …… năm ………., tại địa chỉ 16/8 Đường số 2, KP Bình Đường 1, Phường An Bình, Thị xã Thị xã Dĩ An, Bình Dương</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Nguyễn Nam Thắng. Năm sinh: 11/10/1968</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269F/4 Nguyễn Trãi, Nguyễn Cư Trinh, 1, TP. Hồ Chí Minh</w:t>
      </w:r>
    </w:p>
    <w:p>
      <w:pPr/>
      <w:r>
        <w:rPr>
          <w:rFonts w:ascii="Times New Roman" w:hAnsi="Times New Roman" w:eastAsia="Times New Roman" w:cs="Times New Roman"/>
          <w:sz w:val="21"/>
          <w:szCs w:val="21"/>
        </w:rPr>
        <w:t xml:space="preserve">Điện thoại: 0918003553</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Thân Thị Thanh Tuyền.  Năm sinh: 25/04/2004.</w:t>
      </w:r>
    </w:p>
    <w:p>
      <w:pPr/>
      <w:r>
        <w:rPr>
          <w:rFonts w:ascii="Times New Roman" w:hAnsi="Times New Roman" w:eastAsia="Times New Roman" w:cs="Times New Roman"/>
          <w:sz w:val="21"/>
          <w:szCs w:val="21"/>
        </w:rPr>
        <w:t xml:space="preserve">CMND số: 093304004491, Ngày cấp: 30/11/2022 Nơi cấp: CCS QLHC TTXH</w:t>
      </w:r>
    </w:p>
    <w:p>
      <w:pPr/>
      <w:r>
        <w:rPr>
          <w:rFonts w:ascii="Times New Roman" w:hAnsi="Times New Roman" w:eastAsia="Times New Roman" w:cs="Times New Roman"/>
          <w:sz w:val="21"/>
          <w:szCs w:val="21"/>
        </w:rPr>
        <w:t xml:space="preserve">Địa chỉ: KV1, Ngã Bảy, Thị xã Ngã Bảy, Hậu Giang</w:t>
      </w:r>
    </w:p>
    <w:p>
      <w:pPr/>
      <w:r>
        <w:rPr>
          <w:rFonts w:ascii="Times New Roman" w:hAnsi="Times New Roman" w:eastAsia="Times New Roman" w:cs="Times New Roman"/>
          <w:sz w:val="21"/>
          <w:szCs w:val="21"/>
        </w:rPr>
        <w:t xml:space="preserve">Điện thoại: 0375983492</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21"/>
          <w:szCs w:val="21"/>
          <w:b w:val="1"/>
          <w:bCs w:val="1"/>
        </w:rPr>
        <w:t xml:space="preserve">Điều I: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BD09. Tổng diện tích sử dụng: 20 m2</w:t>
      </w:r>
    </w:p>
    <w:p>
      <w:pPr>
        <w:jc w:val="both"/>
      </w:pPr>
      <w:r>
        <w:rPr>
          <w:rFonts w:ascii="Times New Roman" w:hAnsi="Times New Roman" w:eastAsia="Times New Roman" w:cs="Times New Roman"/>
          <w:sz w:val="21"/>
          <w:szCs w:val="21"/>
        </w:rPr>
        <w:t xml:space="preserve">Địa chỉ: 16/8 Đường số 2, KP Bình Đường 1, Phường An Bình, Thị xã Thị xã Dĩ An, Bình Dương</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16/8 Đường số 2, KP Bình Đường 1, Phường An Bình, Thị xã Thị xã Dĩ An, Bình Dương để ở theo nhu cầu của Bên B và theo đúng quy định của pháp luật.</w:t>
      </w:r>
    </w:p>
    <w:p>
      <w:pPr>
        <w:jc w:val="both"/>
      </w:pPr>
      <w:r>
        <w:rPr>
          <w:rFonts w:ascii="Times New Roman" w:hAnsi="Times New Roman" w:eastAsia="Times New Roman" w:cs="Times New Roman"/>
          <w:sz w:val="21"/>
          <w:szCs w:val="21"/>
          <w:b w:val="1"/>
          <w:bCs w:val="1"/>
        </w:rPr>
        <w:t xml:space="preserve">Điều II: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1 tháng 12 năm 2025 đến hết ngày 30 tháng 5 năm 2026</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1.800.000 đồng/tháng.</w:t>
      </w:r>
    </w:p>
    <w:p>
      <w:pPr>
        <w:jc w:val="both"/>
      </w:pPr>
      <w:r>
        <w:rPr>
          <w:rFonts w:ascii="Times New Roman" w:hAnsi="Times New Roman" w:eastAsia="Times New Roman" w:cs="Times New Roman"/>
          <w:sz w:val="21"/>
          <w:szCs w:val="21"/>
        </w:rPr>
        <w:t xml:space="preserve">(Bằng chữ: một triệu tám trăm nghìn đồng)</w:t>
      </w:r>
    </w:p>
    <w:p>
      <w:pPr>
        <w:jc w:val="both"/>
      </w:pPr>
      <w:r>
        <w:rPr>
          <w:rFonts w:ascii="Times New Roman" w:hAnsi="Times New Roman" w:eastAsia="Times New Roman" w:cs="Times New Roman"/>
          <w:sz w:val="21"/>
          <w:szCs w:val="21"/>
        </w:rPr>
        <w:t xml:space="preserve">Giá trên chưa bao gồm các chi phí: điện, nước sinh hoạt, vệ sinh môi trường … thuộc trách nhiệm của bên thuê phòng trọ, cụ thể như sau:</w:t>
      </w:r>
    </w:p>
    <w:p>
      <w:pPr>
        <w:jc w:val="both"/>
      </w:pPr>
      <w:r>
        <w:rPr>
          <w:rFonts w:ascii="Times New Roman" w:hAnsi="Times New Roman" w:eastAsia="Times New Roman" w:cs="Times New Roman"/>
          <w:sz w:val="21"/>
          <w:szCs w:val="21"/>
        </w:rPr>
        <w:t xml:space="preserve">◻ Tiền điện : 3500 VND/KW</w:t>
      </w:r>
    </w:p>
    <w:p>
      <w:pPr>
        <w:jc w:val="both"/>
      </w:pPr>
      <w:r>
        <w:rPr>
          <w:rFonts w:ascii="Times New Roman" w:hAnsi="Times New Roman" w:eastAsia="Times New Roman" w:cs="Times New Roman"/>
          <w:sz w:val="21"/>
          <w:szCs w:val="21"/>
        </w:rPr>
        <w:t xml:space="preserve">◻ Tiền nước : 80,000 VND/người</w:t>
      </w:r>
    </w:p>
    <w:p>
      <w:pPr>
        <w:jc w:val="both"/>
      </w:pPr>
      <w:r>
        <w:rPr>
          <w:rFonts w:ascii="Times New Roman" w:hAnsi="Times New Roman" w:eastAsia="Times New Roman" w:cs="Times New Roman"/>
          <w:sz w:val="21"/>
          <w:szCs w:val="21"/>
        </w:rPr>
        <w:t xml:space="preserve">◻ Phí dịch vụ : 6</w:t>
      </w:r>
      <w:r>
        <w:rPr>
          <w:rFonts w:ascii="Times New Roman" w:hAnsi="Times New Roman" w:eastAsia="Times New Roman" w:cs="Times New Roman"/>
          <w:sz w:val="21"/>
          <w:szCs w:val="21"/>
        </w:rPr>
        <w:t xml:space="preserve">0,000 VND/</w:t>
      </w:r>
      <w:r>
        <w:rPr>
          <w:rFonts w:ascii="Times New Roman" w:hAnsi="Times New Roman" w:eastAsia="Times New Roman" w:cs="Times New Roman"/>
          <w:sz w:val="21"/>
          <w:szCs w:val="21"/>
        </w:rPr>
        <w:t xml:space="preserve">tháng</w:t>
      </w:r>
    </w:p>
    <w:p>
      <w:pPr>
        <w:jc w:val="both"/>
      </w:pPr>
      <w:r>
        <w:rPr>
          <w:rFonts w:ascii="Times New Roman" w:hAnsi="Times New Roman" w:eastAsia="Times New Roman" w:cs="Times New Roman"/>
          <w:sz w:val="21"/>
          <w:szCs w:val="21"/>
        </w:rPr>
        <w:t xml:space="preserve">Việc đăng ký và giá dịch vụ sẽ được thay đổi theo thời giá của thị trường và bên A sẽ gửi thông báo thỏa thuận cho Bên B nếu có sự biến động về giá. Mức giá mới sẽ có hiệu lực vào tháng liền kề kể từ thời điểm thông báo.</w:t>
      </w:r>
    </w:p>
    <w:p>
      <w:pPr>
        <w:jc w:val="both"/>
      </w:pPr>
      <w:r>
        <w:rPr>
          <w:rFonts w:ascii="Times New Roman" w:hAnsi="Times New Roman" w:eastAsia="Times New Roman" w:cs="Times New Roman"/>
          <w:sz w:val="21"/>
          <w:szCs w:val="21"/>
          <w:b w:val="1"/>
          <w:bCs w:val="1"/>
        </w:rPr>
        <w:t xml:space="preserve">3. Tiền đặt cọc</w:t>
      </w:r>
    </w:p>
    <w:p>
      <w:pPr/>
      <w:r>
        <w:rPr>
          <w:rFonts w:ascii="Times New Roman" w:hAnsi="Times New Roman" w:eastAsia="Times New Roman" w:cs="Times New Roman"/>
          <w:sz w:val="21"/>
          <w:szCs w:val="21"/>
        </w:rPr>
        <w:t xml:space="preserve">Bên B đặt cọc cho bên A số tiền:</w:t>
      </w:r>
      <w:r>
        <w:rPr>
          <w:rFonts w:ascii="Times New Roman" w:hAnsi="Times New Roman" w:eastAsia="Times New Roman" w:cs="Times New Roman"/>
        </w:rPr>
        <w:t xml:space="preserve"> </w:t>
      </w:r>
      <w:r>
        <w:rPr>
          <w:rFonts w:ascii="Times New Roman" w:hAnsi="Times New Roman" w:eastAsia="Times New Roman" w:cs="Times New Roman"/>
          <w:sz w:val="21"/>
          <w:szCs w:val="21"/>
        </w:rPr>
        <w:t xml:space="preserve">1.800.000 đồng</w:t>
      </w:r>
    </w:p>
    <w:p>
      <w:pPr/>
      <w:r>
        <w:rPr>
          <w:rFonts w:ascii="Times New Roman" w:hAnsi="Times New Roman" w:eastAsia="Times New Roman" w:cs="Times New Roman"/>
          <w:sz w:val="21"/>
          <w:szCs w:val="21"/>
        </w:rPr>
        <w:t xml:space="preserve">(Bằng chữ: một triệu tám trăm nghìn đồng)</w:t>
      </w:r>
    </w:p>
    <w:p>
      <w:pPr>
        <w:jc w:val="both"/>
      </w:pPr>
      <w:r>
        <w:rPr>
          <w:rFonts w:ascii="Times New Roman" w:hAnsi="Times New Roman" w:eastAsia="Times New Roman" w:cs="Times New Roman"/>
          <w:sz w:val="21"/>
          <w:szCs w:val="21"/>
        </w:rPr>
        <w:t xml:space="preserve">Tiền đặt cọc sẽ được trả lại cho Bên B khi kết thúc hợp đồng mà không tính lãi và sau khi Bên B đã thanh toán hết tiền điện, nước, và các dịch vụ khác kèm theo mà Bên B đã sử dụng và/hoặc bồi thường, sửa chữa những hư hại cơ sở vật chất trong khu vực thuê gây ra bởi bên B. </w:t>
      </w:r>
    </w:p>
    <w:p>
      <w:pPr>
        <w:jc w:val="both"/>
      </w:pPr>
      <w:r>
        <w:rPr>
          <w:rFonts w:ascii="Times New Roman" w:hAnsi="Times New Roman" w:eastAsia="Times New Roman" w:cs="Times New Roman"/>
          <w:sz w:val="21"/>
          <w:szCs w:val="21"/>
        </w:rPr>
        <w:t xml:space="preserve">Thời gian Bên A trả tiền cọc cho Bên B tối đa 10 ngày kể từ khi Bên B bàn giao lại căn phòng với đầy đủ các trang thiết bị và hiện trạng căn phòng như lúc nhận phòng và xác nhận số tiền cọc còn lại qua email hoặc điện thoại.</w:t>
      </w:r>
    </w:p>
    <w:p>
      <w:pPr>
        <w:jc w:val="both"/>
      </w:pPr>
      <w:r>
        <w:rPr>
          <w:rFonts w:ascii="Times New Roman" w:hAnsi="Times New Roman" w:eastAsia="Times New Roman" w:cs="Times New Roman"/>
          <w:sz w:val="21"/>
          <w:szCs w:val="21"/>
        </w:rPr>
        <w:t xml:space="preserve">Tiền cọc sẽ được chuyển cho Bên B qua tài khoản Ngân Hàng hoặc bằng tiền mặt theo thỏa thuận của hai bên. </w:t>
      </w:r>
    </w:p>
    <w:p>
      <w:pPr>
        <w:jc w:val="both"/>
      </w:pPr>
      <w:r>
        <w:rPr>
          <w:rFonts w:ascii="Times New Roman" w:hAnsi="Times New Roman" w:eastAsia="Times New Roman" w:cs="Times New Roman"/>
          <w:sz w:val="21"/>
          <w:szCs w:val="21"/>
          <w:b w:val="1"/>
          <w:bCs w:val="1"/>
        </w:rPr>
        <w:t xml:space="preserve">4.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5 của tháng trước liền kề.</w:t>
      </w:r>
    </w:p>
    <w:p>
      <w:pPr>
        <w:jc w:val="both"/>
      </w:pPr>
      <w:r>
        <w:rPr>
          <w:rFonts w:ascii="Times New Roman" w:hAnsi="Times New Roman" w:eastAsia="Times New Roman" w:cs="Times New Roman"/>
          <w:sz w:val="21"/>
          <w:szCs w:val="21"/>
        </w:rPr>
        <w:t xml:space="preserve">Bên B chuyển khoản số tiền thanh toán theo thông tin tài khoản ghi trên Hóa đơn</w:t>
      </w:r>
    </w:p>
    <w:p>
      <w:pPr>
        <w:jc w:val="both"/>
      </w:pPr>
      <w:r>
        <w:rPr>
          <w:rFonts w:ascii="Times New Roman" w:hAnsi="Times New Roman" w:eastAsia="Times New Roman" w:cs="Times New Roman"/>
          <w:sz w:val="21"/>
          <w:szCs w:val="21"/>
        </w:rPr>
        <w:t xml:space="preserve">Tiền phòng không bao gồm phí Chuyển Khoản ngân hàng của Bên B. </w:t>
      </w:r>
    </w:p>
    <w:p>
      <w:pPr>
        <w:jc w:val="both"/>
      </w:pPr>
      <w:r>
        <w:rPr>
          <w:rFonts w:ascii="Times New Roman" w:hAnsi="Times New Roman" w:eastAsia="Times New Roman" w:cs="Times New Roman"/>
          <w:sz w:val="21"/>
          <w:szCs w:val="21"/>
        </w:rPr>
        <w:t xml:space="preserve">Thời điểm tài khoản ngân hàng Bên A cập nhật nhận được tiền là thời điểm xác nhận khách hàng thanh toán tiền.</w:t>
      </w:r>
    </w:p>
    <w:p>
      <w:pPr>
        <w:jc w:val="both"/>
      </w:pPr>
      <w:r>
        <w:rPr>
          <w:rFonts w:ascii="Times New Roman" w:hAnsi="Times New Roman" w:eastAsia="Times New Roman" w:cs="Times New Roman"/>
          <w:sz w:val="21"/>
          <w:szCs w:val="21"/>
          <w:b w:val="1"/>
          <w:bCs w:val="1"/>
        </w:rPr>
        <w:t xml:space="preserve">Điều III: Quyền và nghĩa vụ của Bên A</w:t>
      </w:r>
    </w:p>
    <w:p>
      <w:pPr>
        <w:jc w:val="both"/>
      </w:pPr>
      <w:r>
        <w:rPr>
          <w:rFonts w:ascii="Times New Roman" w:hAnsi="Times New Roman" w:eastAsia="Times New Roman" w:cs="Times New Roman"/>
          <w:sz w:val="21"/>
          <w:szCs w:val="21"/>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21"/>
          <w:szCs w:val="21"/>
          <w:b w:val="1"/>
          <w:bCs w:val="1"/>
        </w:rPr>
        <w:t xml:space="preserve">Điều IV: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bằng đúng số tiền đặt cọc. </w:t>
      </w:r>
    </w:p>
    <w:p>
      <w:pPr>
        <w:jc w:val="both"/>
      </w:pPr>
      <w:r>
        <w:rPr>
          <w:rFonts w:ascii="Times New Roman" w:hAnsi="Times New Roman" w:eastAsia="Times New Roman" w:cs="Times New Roman"/>
          <w:sz w:val="21"/>
          <w:szCs w:val="21"/>
          <w:b w:val="1"/>
          <w:bCs w:val="1"/>
        </w:rPr>
        <w:t xml:space="preserve">Điều V: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02 bản có giá trị pháp lý như nhau, mỗi bên giữ 01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rPr/>
              <w:t xml:space="preserve"> </w: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rPr/>
              <w:t xml:space="preserve"> </w:t>
            </w: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2025-12-03T23:26:00+07:00</dcterms:created>
  <dcterms:modified xsi:type="dcterms:W3CDTF">2025-12-03T23:26:00+07:00</dcterms:modified>
</cp:coreProperties>
</file>

<file path=docProps/custom.xml><?xml version="1.0" encoding="utf-8"?>
<Properties xmlns="http://schemas.openxmlformats.org/officeDocument/2006/custom-properties" xmlns:vt="http://schemas.openxmlformats.org/officeDocument/2006/docPropsVTypes"/>
</file>