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Trang</w:t>
      </w:r>
      <w:r>
        <w:rPr>
          <w:rFonts w:ascii="Times New Roman" w:hAnsi="Times New Roman" w:eastAsia="Times New Roman" w:cs="Times New Roman"/>
          <w:sz w:val="21"/>
          <w:szCs w:val="21"/>
        </w:rPr>
        <w:t xml:space="preserve">.  Năm sinh: 01/01/1983.</w:t>
      </w:r>
    </w:p>
    <w:p>
      <w:pPr/>
      <w:r>
        <w:rPr>
          <w:rFonts w:ascii="Times New Roman" w:hAnsi="Times New Roman" w:eastAsia="Times New Roman" w:cs="Times New Roman"/>
          <w:sz w:val="21"/>
          <w:szCs w:val="21"/>
        </w:rPr>
        <w:t xml:space="preserve">CCCD số: 083183008520, Ngày cấp: 24/05/2022 Nơi cấp: CCS QLHC TTXH</w:t>
      </w:r>
    </w:p>
    <w:p>
      <w:pPr/>
      <w:r>
        <w:rPr>
          <w:rFonts w:ascii="Times New Roman" w:hAnsi="Times New Roman" w:eastAsia="Times New Roman" w:cs="Times New Roman"/>
          <w:sz w:val="21"/>
          <w:szCs w:val="21"/>
        </w:rPr>
        <w:t xml:space="preserve">Địa chỉ: , Tân Hoà, Châu Thành A, Hậu Giang</w:t>
      </w:r>
    </w:p>
    <w:p>
      <w:pPr/>
      <w:r>
        <w:rPr>
          <w:rFonts w:ascii="Times New Roman" w:hAnsi="Times New Roman" w:eastAsia="Times New Roman" w:cs="Times New Roman"/>
          <w:sz w:val="21"/>
          <w:szCs w:val="21"/>
        </w:rPr>
        <w:t xml:space="preserve">Điện thoại: 0342492675</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K5</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8 năm 2025 đến hết ngày 31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800.000 VNĐ </w:t>
      </w:r>
      <w:r>
        <w:rPr>
          <w:rFonts w:ascii="Times New Roman" w:hAnsi="Times New Roman" w:eastAsia="Times New Roman" w:cs="Times New Roman"/>
          <w:sz w:val="21"/>
          <w:szCs w:val="21"/>
        </w:rPr>
        <w:t xml:space="preserve">(Bằng chữ: Tám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2025-08-13T11:29:13+07:00</dcterms:created>
  <dcterms:modified xsi:type="dcterms:W3CDTF">2025-08-13T11:29:13+07:00</dcterms:modified>
</cp:coreProperties>
</file>

<file path=docProps/custom.xml><?xml version="1.0" encoding="utf-8"?>
<Properties xmlns="http://schemas.openxmlformats.org/officeDocument/2006/custom-properties" xmlns:vt="http://schemas.openxmlformats.org/officeDocument/2006/docPropsVTypes"/>
</file>