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Hôm nay, ngày …… tháng …… năm ………., tại địa chỉ 1007/11 đường 30/4, Phường 11, Thành phố Thành phố Vũng Tàu, Bà Rịa - Vũng Tàu</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BÊN A</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Nguyễn Nam Thắng</w:t>
      </w:r>
      <w:r>
        <w:rPr>
          <w:rFonts w:ascii="Times New Roman" w:hAnsi="Times New Roman" w:eastAsia="Times New Roman" w:cs="Times New Roman"/>
          <w:sz w:val="21"/>
          <w:szCs w:val="21"/>
        </w:rPr>
        <w:t xml:space="preserve">. Năm sinh: 11/10/1968</w:t>
      </w:r>
    </w:p>
    <w:p>
      <w:pPr/>
      <w:r>
        <w:rPr>
          <w:rFonts w:ascii="Times New Roman" w:hAnsi="Times New Roman" w:eastAsia="Times New Roman" w:cs="Times New Roman"/>
          <w:sz w:val="21"/>
          <w:szCs w:val="21"/>
        </w:rPr>
        <w:t xml:space="preserve">CCCD số: ,  Ngày cấp: 15/03/2023 Nơi cấp: CCS QLHC TTXH</w:t>
      </w:r>
    </w:p>
    <w:p>
      <w:pPr/>
      <w:r>
        <w:rPr>
          <w:rFonts w:ascii="Times New Roman" w:hAnsi="Times New Roman" w:eastAsia="Times New Roman" w:cs="Times New Roman"/>
          <w:sz w:val="21"/>
          <w:szCs w:val="21"/>
        </w:rPr>
        <w:t xml:space="preserve">Địa chỉ: 269F/4 Nguyễn Trãi, Nguyễn Cư Trinh, 1, TP. Hồ Chí Minh</w:t>
      </w:r>
    </w:p>
    <w:p>
      <w:pPr/>
      <w:r>
        <w:rPr>
          <w:rFonts w:ascii="Times New Roman" w:hAnsi="Times New Roman" w:eastAsia="Times New Roman" w:cs="Times New Roman"/>
          <w:sz w:val="21"/>
          <w:szCs w:val="21"/>
        </w:rPr>
        <w:t xml:space="preserve">Điện thoại: 0918003553</w:t>
      </w:r>
    </w:p>
    <w:p>
      <w:pPr/>
      <w:r>
        <w:rPr>
          <w:rFonts w:ascii="Times New Roman" w:hAnsi="Times New Roman" w:eastAsia="Times New Roman" w:cs="Times New Roman"/>
          <w:sz w:val="21"/>
          <w:szCs w:val="21"/>
          <w:b w:val="1"/>
          <w:bCs w:val="1"/>
        </w:rPr>
        <w:t xml:space="preserve">BÊN THUÊ: BÊN B</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b w:val="1"/>
          <w:bCs w:val="1"/>
        </w:rPr>
        <w:t xml:space="preserve">Đặng Huỳnh Trà My</w:t>
      </w:r>
      <w:r>
        <w:rPr>
          <w:rFonts w:ascii="Times New Roman" w:hAnsi="Times New Roman" w:eastAsia="Times New Roman" w:cs="Times New Roman"/>
          <w:sz w:val="21"/>
          <w:szCs w:val="21"/>
        </w:rPr>
        <w:t xml:space="preserve">.  Năm sinh: 21/01/2007.</w:t>
      </w:r>
    </w:p>
    <w:p>
      <w:pPr/>
      <w:r>
        <w:rPr>
          <w:rFonts w:ascii="Times New Roman" w:hAnsi="Times New Roman" w:eastAsia="Times New Roman" w:cs="Times New Roman"/>
          <w:sz w:val="21"/>
          <w:szCs w:val="21"/>
        </w:rPr>
        <w:t xml:space="preserve">CCCD số: 077307000394, Ngày cấp: ............. Nơi cấp: </w:t>
      </w:r>
    </w:p>
    <w:p>
      <w:pPr/>
      <w:r>
        <w:rPr>
          <w:rFonts w:ascii="Times New Roman" w:hAnsi="Times New Roman" w:eastAsia="Times New Roman" w:cs="Times New Roman"/>
          <w:sz w:val="21"/>
          <w:szCs w:val="21"/>
        </w:rPr>
        <w:t xml:space="preserve">Địa chỉ: 442/1/11/2A Bình Giã, Nguyễn An Ninh, Thành phố Vũng Tàu, Bà Rịa - Vũng Tàu</w:t>
      </w:r>
    </w:p>
    <w:p>
      <w:pPr/>
      <w:r>
        <w:rPr>
          <w:rFonts w:ascii="Times New Roman" w:hAnsi="Times New Roman" w:eastAsia="Times New Roman" w:cs="Times New Roman"/>
          <w:sz w:val="21"/>
          <w:szCs w:val="21"/>
        </w:rPr>
        <w:t xml:space="preserve">Điện thoại: 0987922502</w:t>
      </w:r>
    </w:p>
    <w:p>
      <w:pPr/>
      <w:r>
        <w:rPr/>
        <w:t xml:space="preserve"> </w:t>
      </w:r>
    </w:p>
    <w:p>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với các điều khoản sau đây:</w:t>
      </w:r>
    </w:p>
    <w:p>
      <w:pPr>
        <w:jc w:val="both"/>
      </w:pPr>
      <w:r>
        <w:rPr>
          <w:rFonts w:ascii="Times New Roman" w:hAnsi="Times New Roman" w:eastAsia="Times New Roman" w:cs="Times New Roman"/>
          <w:sz w:val="21"/>
          <w:szCs w:val="21"/>
          <w:b w:val="1"/>
          <w:bCs w:val="1"/>
        </w:rPr>
        <w:t xml:space="preserve">Điều I: Đối tượng của Hợp đồng</w:t>
      </w:r>
    </w:p>
    <w:p>
      <w:pPr>
        <w:jc w:val="both"/>
      </w:pPr>
      <w:r>
        <w:rPr>
          <w:rFonts w:ascii="Times New Roman" w:hAnsi="Times New Roman" w:eastAsia="Times New Roman" w:cs="Times New Roman"/>
          <w:sz w:val="21"/>
          <w:szCs w:val="21"/>
        </w:rPr>
        <w:t xml:space="preserve">Hợp đồng này là sự thoả thuận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w:t>
      </w:r>
      <w:r>
        <w:rPr>
          <w:rFonts w:ascii="Times New Roman" w:hAnsi="Times New Roman" w:eastAsia="Times New Roman" w:cs="Times New Roman"/>
          <w:sz w:val="21"/>
          <w:szCs w:val="21"/>
          <w:b w:val="1"/>
          <w:bCs w:val="1"/>
        </w:rPr>
        <w:t xml:space="preserve">H1</w:t>
      </w:r>
      <w:r>
        <w:rPr>
          <w:rFonts w:ascii="Times New Roman" w:hAnsi="Times New Roman" w:eastAsia="Times New Roman" w:cs="Times New Roman"/>
          <w:sz w:val="21"/>
          <w:szCs w:val="21"/>
        </w:rPr>
        <w:t xml:space="preserve">. Tổng diện tích sử dụng: 16 m2</w:t>
      </w:r>
    </w:p>
    <w:p>
      <w:pPr>
        <w:jc w:val="both"/>
      </w:pPr>
      <w:r>
        <w:rPr>
          <w:rFonts w:ascii="Times New Roman" w:hAnsi="Times New Roman" w:eastAsia="Times New Roman" w:cs="Times New Roman"/>
          <w:sz w:val="21"/>
          <w:szCs w:val="21"/>
        </w:rPr>
        <w:t xml:space="preserve">Địa chỉ: 1007/11 đường 30/4, Phường 11, Thành phố Thành phố Vũng Tàu, Bà Rịa - Vũng Tàu</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1007/11 đường 30/4, Phường 11, Thành phố Thành phố Vũng Tàu, Bà Rịa - Vũng Tàu để ở theo nhu cầu của Bên B và theo đúng quy định của pháp luật.</w:t>
      </w:r>
    </w:p>
    <w:p>
      <w:pPr>
        <w:jc w:val="both"/>
      </w:pPr>
      <w:r>
        <w:rPr>
          <w:rFonts w:ascii="Times New Roman" w:hAnsi="Times New Roman" w:eastAsia="Times New Roman" w:cs="Times New Roman"/>
          <w:sz w:val="21"/>
          <w:szCs w:val="21"/>
          <w:b w:val="1"/>
          <w:bCs w:val="1"/>
        </w:rPr>
        <w:t xml:space="preserve">Điều II: Thời hạn cho thuê, giá cho thuê, tiền cọc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7 tháng 1 năm 2026 đến hết ngày 6 tháng 7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800.000 đồng/tháng </w:t>
      </w:r>
      <w:r>
        <w:rPr>
          <w:rFonts w:ascii="Times New Roman" w:hAnsi="Times New Roman" w:eastAsia="Times New Roman" w:cs="Times New Roman"/>
          <w:sz w:val="21"/>
          <w:szCs w:val="21"/>
        </w:rPr>
        <w:t xml:space="preserve">(Bằng chữ: tám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r>
        <w:rPr>
          <w:rFonts w:ascii="Times New Roman" w:hAnsi="Times New Roman" w:eastAsia="Times New Roman" w:cs="Times New Roman"/>
          <w:sz w:val="21"/>
          <w:szCs w:val="21"/>
          <w:b w:val="1"/>
          <w:bCs w:val="1"/>
        </w:rPr>
        <w:t xml:space="preserve">3. Tiền đặt cọc:</w:t>
      </w:r>
    </w:p>
    <w:p>
      <w:pPr/>
      <w:r>
        <w:rPr>
          <w:rFonts w:ascii="Times New Roman" w:hAnsi="Times New Roman" w:eastAsia="Times New Roman" w:cs="Times New Roman"/>
          <w:sz w:val="21"/>
          <w:szCs w:val="21"/>
        </w:rPr>
        <w:t xml:space="preserve">Bên B đặt cọc cho bên A số tiền: 1.000.000 VNĐ </w:t>
      </w:r>
      <w:r>
        <w:rPr>
          <w:rFonts w:ascii="Times New Roman" w:hAnsi="Times New Roman" w:eastAsia="Times New Roman" w:cs="Times New Roman"/>
          <w:sz w:val="21"/>
          <w:szCs w:val="21"/>
        </w:rPr>
        <w:t xml:space="preserve">(Bằng chữ: Một triệu đồng)</w:t>
      </w:r>
    </w:p>
    <w:p>
      <w:pPr/>
      <w:r>
        <w:rPr>
          <w:rFonts w:ascii="Times New Roman" w:hAnsi="Times New Roman" w:eastAsia="Times New Roman" w:cs="Times New Roman"/>
          <w:sz w:val="21"/>
          <w:szCs w:val="21"/>
        </w:rPr>
        <w:t xml:space="preserve">Số tiền này sẽ trả lại cho bên B khi kết thúc hợp đồng và sau khi bên B đã thanh toán hết tiền điện, nước và các dịch vụ khác kèm theo mà bên B đã sử dụng hoặc bồi thường, sửa chữa những hư hại cơ sở vật chất trong phòng.</w:t>
      </w:r>
    </w:p>
    <w:p>
      <w:pPr/>
      <w:r>
        <w:rPr>
          <w:rFonts w:ascii="Times New Roman" w:hAnsi="Times New Roman" w:eastAsia="Times New Roman" w:cs="Times New Roman"/>
          <w:sz w:val="21"/>
          <w:szCs w:val="21"/>
        </w:rPr>
        <w:t xml:space="preserve">Thời gian bên A trả tiền cọc cho bên B tối đa 10 ngày kể từ khi bên B bàn giao lại căn phòng với đầy đủ các trang thiết bị và hiện trạng căn phòng như lúc nhận phòng và xác nhận số tiền cọc còn lại qua email hoặc điện thoại.</w:t>
      </w:r>
    </w:p>
    <w:p>
      <w:pPr>
        <w:jc w:val="both"/>
      </w:pPr>
      <w:r>
        <w:rPr>
          <w:rFonts w:ascii="Times New Roman" w:hAnsi="Times New Roman" w:eastAsia="Times New Roman" w:cs="Times New Roman"/>
          <w:sz w:val="21"/>
          <w:szCs w:val="21"/>
          <w:b w:val="1"/>
          <w:bCs w:val="1"/>
        </w:rPr>
        <w:t xml:space="preserve">4.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vào tài khoản tên NGUYEN NAM THANG, Ngân hàng Vietcombank số 008 100 000 1482. Nội dung: Tên_số phòng_tháng</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10 của tháng trước liền kề.</w:t>
      </w:r>
    </w:p>
    <w:p>
      <w:pPr>
        <w:jc w:val="both"/>
      </w:pPr>
      <w:r>
        <w:rPr>
          <w:rFonts w:ascii="Times New Roman" w:hAnsi="Times New Roman" w:eastAsia="Times New Roman" w:cs="Times New Roman"/>
          <w:sz w:val="21"/>
          <w:szCs w:val="21"/>
          <w:b w:val="1"/>
          <w:bCs w:val="1"/>
        </w:rPr>
        <w:t xml:space="preserve">Điều III: Quyền và nghĩa vụ của Bên A</w:t>
      </w:r>
    </w:p>
    <w:p>
      <w:pPr>
        <w:jc w:val="both"/>
      </w:pPr>
      <w:r>
        <w:rPr>
          <w:rFonts w:ascii="Times New Roman" w:hAnsi="Times New Roman" w:eastAsia="Times New Roman" w:cs="Times New Roman"/>
          <w:sz w:val="21"/>
          <w:szCs w:val="21"/>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21"/>
          <w:szCs w:val="21"/>
          <w:b w:val="1"/>
          <w:bCs w:val="1"/>
        </w:rPr>
        <w:t xml:space="preserve">Điều IV: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cho phù hợp với điều kiện của thực tế và nhu cầu của Các Bên. Việc thỏa thuận sửa đổi, bổ sung các điều khoản trong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đúng bằng số tiền cọc đã đóng cho bên A.</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02 trang, 05 Điều khoản được lập thành 02 bản có giá trị pháp lý như nhau, mỗi bên giữ 01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2026-01-19T15:58:19+07:00</dcterms:created>
  <dcterms:modified xsi:type="dcterms:W3CDTF">2026-01-19T15:58:19+07:00</dcterms:modified>
</cp:coreProperties>
</file>

<file path=docProps/custom.xml><?xml version="1.0" encoding="utf-8"?>
<Properties xmlns="http://schemas.openxmlformats.org/officeDocument/2006/custom-properties" xmlns:vt="http://schemas.openxmlformats.org/officeDocument/2006/docPropsVTypes"/>
</file>