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Đinh Thị Hoa;</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Đỗ Duy Phương. Năm sinh: 19/09/1995</w:t>
      </w:r>
    </w:p>
    <w:p>
      <w:pPr/>
      <w:r>
        <w:rPr>
          <w:rFonts w:ascii="Times New Roman" w:hAnsi="Times New Roman" w:eastAsia="Times New Roman" w:cs="Times New Roman"/>
          <w:sz w:val="21"/>
          <w:szCs w:val="21"/>
        </w:rPr>
        <w:t xml:space="preserve">CMND số: 113606885,  Ngày cấp: 22/03/2013 Nơi cấp: Công anh tỉnh Hòa Bình</w:t>
      </w:r>
    </w:p>
    <w:p>
      <w:pPr/>
      <w:r>
        <w:rPr>
          <w:rFonts w:ascii="Times New Roman" w:hAnsi="Times New Roman" w:eastAsia="Times New Roman" w:cs="Times New Roman"/>
          <w:sz w:val="21"/>
          <w:szCs w:val="21"/>
        </w:rPr>
        <w:t xml:space="preserve">Địa chỉ: Số nhà 33, Khu đô thị Cảng Chân Dê, Phường Thịnh Lang, Thành phố Hòa Bình, Tỉnh Hòa Bình</w:t>
      </w:r>
    </w:p>
    <w:p>
      <w:pPr/>
      <w:r>
        <w:rPr>
          <w:rFonts w:ascii="Times New Roman" w:hAnsi="Times New Roman" w:eastAsia="Times New Roman" w:cs="Times New Roman"/>
          <w:sz w:val="21"/>
          <w:szCs w:val="21"/>
        </w:rPr>
        <w:t xml:space="preserve">Điện thoại: 0355954088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Đinh Thị Hoa.  Năm sinh: 25/02/1998.</w:t>
      </w:r>
    </w:p>
    <w:p>
      <w:pPr/>
      <w:r>
        <w:rPr>
          <w:rFonts w:ascii="Times New Roman" w:hAnsi="Times New Roman" w:eastAsia="Times New Roman" w:cs="Times New Roman"/>
          <w:sz w:val="21"/>
          <w:szCs w:val="21"/>
        </w:rPr>
        <w:t xml:space="preserve">CMND số: 017198004735, Ngày cấp: 28/08/2021 Nơi cấp: cục trưởng cục cảnh sát quản lý hành chính về trật tự xã hội</w:t>
      </w:r>
    </w:p>
    <w:p>
      <w:pPr/>
      <w:r>
        <w:rPr>
          <w:rFonts w:ascii="Times New Roman" w:hAnsi="Times New Roman" w:eastAsia="Times New Roman" w:cs="Times New Roman"/>
          <w:sz w:val="21"/>
          <w:szCs w:val="21"/>
        </w:rPr>
        <w:t xml:space="preserve">Địa chỉ: Xóm Sơn, Cao Sơn, Đà Bắc, Hòa Bình</w:t>
      </w:r>
    </w:p>
    <w:p>
      <w:pPr/>
      <w:r>
        <w:rPr>
          <w:rFonts w:ascii="Times New Roman" w:hAnsi="Times New Roman" w:eastAsia="Times New Roman" w:cs="Times New Roman"/>
          <w:sz w:val="21"/>
          <w:szCs w:val="21"/>
        </w:rPr>
        <w:t xml:space="preserve">Điện thoại: 0983583985</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P.203. Tổng diện tích sử dụng: 70 m2</w:t>
      </w:r>
    </w:p>
    <w:p>
      <w:pPr>
        <w:jc w:val="both"/>
      </w:pPr>
      <w:r>
        <w:rPr>
          <w:rFonts w:ascii="Times New Roman" w:hAnsi="Times New Roman" w:eastAsia="Times New Roman" w:cs="Times New Roman"/>
          <w:sz w:val="21"/>
          <w:szCs w:val="21"/>
        </w:rPr>
        <w:t xml:space="preserve">Địa chỉ: Khu Cảng chân dê, Phường Thịnh Lang, Thành phố Thành phố Hòa Bình, Hòa Bình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Khu Cảng chân dê, Phường Thịnh Lang, Thành phố Thành phố Hòa Bình, Hòa Bình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26 tháng 3 năm 2025 đến hết ngày 26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2.500.000 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hai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3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404pt; height:1157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2025-03-26T10:39:10+07:00</dcterms:created>
  <dcterms:modified xsi:type="dcterms:W3CDTF">2025-03-26T10:39:10+07:00</dcterms:modified>
</cp:coreProperties>
</file>

<file path=docProps/custom.xml><?xml version="1.0" encoding="utf-8"?>
<Properties xmlns="http://schemas.openxmlformats.org/officeDocument/2006/custom-properties" xmlns:vt="http://schemas.openxmlformats.org/officeDocument/2006/docPropsVTypes"/>
</file>