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Quang Đăng;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Đỗ Duy Phương. Năm sinh: 19/09/1995</w:t>
      </w:r>
    </w:p>
    <w:p>
      <w:pPr/>
      <w:r>
        <w:rPr>
          <w:rFonts w:ascii="Times New Roman" w:hAnsi="Times New Roman" w:eastAsia="Times New Roman" w:cs="Times New Roman"/>
          <w:sz w:val="21"/>
          <w:szCs w:val="21"/>
        </w:rPr>
        <w:t xml:space="preserve">CMND số: 113606885,  Ngày cấp: 22/03/2013 Nơi cấp: Công anh tỉnh Hòa Bình</w:t>
      </w:r>
    </w:p>
    <w:p>
      <w:pPr/>
      <w:r>
        <w:rPr>
          <w:rFonts w:ascii="Times New Roman" w:hAnsi="Times New Roman" w:eastAsia="Times New Roman" w:cs="Times New Roman"/>
          <w:sz w:val="21"/>
          <w:szCs w:val="21"/>
        </w:rPr>
        <w:t xml:space="preserve">Địa chỉ: Số nhà 33, Khu đô thị Cảng Chân Dê, Phường Thịnh Lang, Thành phố Hòa Bình, Tỉnh Hòa Bình</w:t>
      </w:r>
    </w:p>
    <w:p>
      <w:pPr/>
      <w:r>
        <w:rPr>
          <w:rFonts w:ascii="Times New Roman" w:hAnsi="Times New Roman" w:eastAsia="Times New Roman" w:cs="Times New Roman"/>
          <w:sz w:val="21"/>
          <w:szCs w:val="21"/>
        </w:rPr>
        <w:t xml:space="preserve">Điện thoại: 0355954088</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Quang Đăng.  Năm sinh: 13/11/1995.</w:t>
      </w:r>
    </w:p>
    <w:p>
      <w:pPr/>
      <w:r>
        <w:rPr>
          <w:rFonts w:ascii="Times New Roman" w:hAnsi="Times New Roman" w:eastAsia="Times New Roman" w:cs="Times New Roman"/>
          <w:sz w:val="21"/>
          <w:szCs w:val="21"/>
        </w:rPr>
        <w:t xml:space="preserve">CMND số: 017095001317, Ngày cấp: 18/05/2022 Nơi cấp: cục trưởng cục cảnh sát quản lý hành chính về trật tự xã hội</w:t>
      </w:r>
    </w:p>
    <w:p>
      <w:pPr/>
      <w:r>
        <w:rPr>
          <w:rFonts w:ascii="Times New Roman" w:hAnsi="Times New Roman" w:eastAsia="Times New Roman" w:cs="Times New Roman"/>
          <w:sz w:val="21"/>
          <w:szCs w:val="21"/>
        </w:rPr>
        <w:t xml:space="preserve">Địa chỉ: Xóm Trung Thành, Phú Minh, Kỳ Sơn, Hòa Bình</w:t>
      </w:r>
    </w:p>
    <w:p>
      <w:pPr/>
      <w:r>
        <w:rPr>
          <w:rFonts w:ascii="Times New Roman" w:hAnsi="Times New Roman" w:eastAsia="Times New Roman" w:cs="Times New Roman"/>
          <w:sz w:val="21"/>
          <w:szCs w:val="21"/>
        </w:rPr>
        <w:t xml:space="preserve">Điện thoại: 0372203854</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203. Tổng diện tích sử dụng: 50 m2</w:t>
      </w:r>
    </w:p>
    <w:p>
      <w:pPr>
        <w:jc w:val="both"/>
      </w:pPr>
      <w:r>
        <w:rPr>
          <w:rFonts w:ascii="Times New Roman" w:hAnsi="Times New Roman" w:eastAsia="Times New Roman" w:cs="Times New Roman"/>
          <w:sz w:val="21"/>
          <w:szCs w:val="21"/>
        </w:rPr>
        <w:t xml:space="preserve">Địa chỉ: Khu Cảng Chân Dê, Phường Thịnh Lang, Thành phố Thành phố Hòa Bình, Hòa Bình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Khu Cảng Chân Dê, Phường Thịnh Lang, Thành phố Thành phố Hòa Bình, Hòa Bình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15 tháng 11 năm 2024 đến hết ngày 14 tháng 11 năm 2025</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1.700.000 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một triệu bảy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3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bằng số tiền đã đặt cọc nhà.</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1404pt; height:1157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2025-09-24T07:43:50+07:00</dcterms:created>
  <dcterms:modified xsi:type="dcterms:W3CDTF">2025-09-24T07:43:50+07:00</dcterms:modified>
</cp:coreProperties>
</file>

<file path=docProps/custom.xml><?xml version="1.0" encoding="utf-8"?>
<Properties xmlns="http://schemas.openxmlformats.org/officeDocument/2006/custom-properties" xmlns:vt="http://schemas.openxmlformats.org/officeDocument/2006/docPropsVTypes"/>
</file>